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0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878"/>
        <w:gridCol w:w="1986"/>
        <w:gridCol w:w="1085"/>
        <w:gridCol w:w="932"/>
        <w:gridCol w:w="206"/>
        <w:gridCol w:w="1054"/>
        <w:gridCol w:w="1054"/>
        <w:gridCol w:w="2613"/>
      </w:tblGrid>
      <w:tr w:rsidR="004B2573" w:rsidRPr="000B3EA1" w:rsidTr="002E7671">
        <w:trPr>
          <w:tblCellSpacing w:w="0" w:type="dxa"/>
        </w:trPr>
        <w:tc>
          <w:tcPr>
            <w:tcW w:w="108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</w:p>
        </w:tc>
        <w:tc>
          <w:tcPr>
            <w:tcW w:w="19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  <w:tc>
          <w:tcPr>
            <w:tcW w:w="9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  <w:tc>
          <w:tcPr>
            <w:tcW w:w="2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  <w:tc>
          <w:tcPr>
            <w:tcW w:w="261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</w:tr>
    </w:tbl>
    <w:p w:rsidR="004B2573" w:rsidRPr="000B3EA1" w:rsidRDefault="004B2573" w:rsidP="004B2573">
      <w:pPr>
        <w:spacing w:after="0"/>
        <w:jc w:val="right"/>
      </w:pPr>
      <w:r w:rsidRPr="000B3EA1">
        <w:t> Приложение № 2</w:t>
      </w:r>
    </w:p>
    <w:p w:rsidR="004B2573" w:rsidRPr="000B3EA1" w:rsidRDefault="004B2573" w:rsidP="004B2573">
      <w:pPr>
        <w:spacing w:after="0"/>
        <w:jc w:val="right"/>
      </w:pPr>
      <w:r w:rsidRPr="000B3EA1">
        <w:t xml:space="preserve"> к муниципальной программе</w:t>
      </w:r>
    </w:p>
    <w:p w:rsidR="004B2573" w:rsidRPr="000B3EA1" w:rsidRDefault="004B2573" w:rsidP="004B2573">
      <w:pPr>
        <w:spacing w:after="0"/>
        <w:jc w:val="right"/>
      </w:pPr>
      <w:r w:rsidRPr="000B3EA1">
        <w:t>«Развитие малого и среднего предпринимательства</w:t>
      </w:r>
    </w:p>
    <w:p w:rsidR="004B2573" w:rsidRPr="000B3EA1" w:rsidRDefault="004B2573" w:rsidP="004B2573">
      <w:pPr>
        <w:spacing w:after="0"/>
        <w:jc w:val="right"/>
      </w:pPr>
      <w:r w:rsidRPr="000B3EA1">
        <w:t xml:space="preserve">в </w:t>
      </w:r>
      <w:proofErr w:type="spellStart"/>
      <w:r>
        <w:t>Уланковском</w:t>
      </w:r>
      <w:proofErr w:type="spellEnd"/>
      <w:r w:rsidRPr="000B3EA1">
        <w:t xml:space="preserve"> сельсовете </w:t>
      </w:r>
      <w:proofErr w:type="spellStart"/>
      <w:r w:rsidRPr="000B3EA1">
        <w:t>Суджанского</w:t>
      </w:r>
      <w:proofErr w:type="spellEnd"/>
      <w:r w:rsidRPr="000B3EA1">
        <w:t xml:space="preserve"> района</w:t>
      </w:r>
    </w:p>
    <w:p w:rsidR="004B2573" w:rsidRPr="000B3EA1" w:rsidRDefault="004B2573" w:rsidP="004B2573">
      <w:pPr>
        <w:spacing w:after="0"/>
        <w:jc w:val="right"/>
      </w:pPr>
      <w:r>
        <w:t>Курской области на 2017 - 2019</w:t>
      </w:r>
      <w:r w:rsidRPr="000B3EA1">
        <w:t xml:space="preserve"> годы»</w:t>
      </w:r>
    </w:p>
    <w:p w:rsidR="004B2573" w:rsidRPr="000B3EA1" w:rsidRDefault="004B2573" w:rsidP="004B2573">
      <w:pPr>
        <w:spacing w:after="0"/>
      </w:pPr>
      <w:r w:rsidRPr="000B3EA1">
        <w:t> </w:t>
      </w:r>
    </w:p>
    <w:p w:rsidR="004B2573" w:rsidRPr="000B3EA1" w:rsidRDefault="004B2573" w:rsidP="004B2573">
      <w:pPr>
        <w:spacing w:after="0"/>
      </w:pPr>
      <w:r w:rsidRPr="000B3EA1">
        <w:t>Целевые индикаторы и показатели Программы</w:t>
      </w:r>
    </w:p>
    <w:p w:rsidR="004B2573" w:rsidRPr="000B3EA1" w:rsidRDefault="004B2573" w:rsidP="004B2573">
      <w:pPr>
        <w:spacing w:after="0"/>
      </w:pPr>
      <w:r w:rsidRPr="000B3EA1"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75"/>
        <w:gridCol w:w="1437"/>
        <w:gridCol w:w="1521"/>
        <w:gridCol w:w="1674"/>
        <w:gridCol w:w="1146"/>
        <w:gridCol w:w="1354"/>
      </w:tblGrid>
      <w:tr w:rsidR="004B2573" w:rsidRPr="000B3EA1" w:rsidTr="002E7671">
        <w:trPr>
          <w:tblCellSpacing w:w="0" w:type="dxa"/>
        </w:trPr>
        <w:tc>
          <w:tcPr>
            <w:tcW w:w="2685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Наименование показателей эффективности реализации программы</w:t>
            </w:r>
          </w:p>
        </w:tc>
        <w:tc>
          <w:tcPr>
            <w:tcW w:w="1620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Единица измерения</w:t>
            </w:r>
          </w:p>
        </w:tc>
        <w:tc>
          <w:tcPr>
            <w:tcW w:w="1800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Базовое значение показателя</w:t>
            </w:r>
          </w:p>
        </w:tc>
        <w:tc>
          <w:tcPr>
            <w:tcW w:w="619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Планируемое значение показателя</w:t>
            </w:r>
          </w:p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</w:tr>
      <w:tr w:rsidR="004B2573" w:rsidRPr="000B3EA1" w:rsidTr="002E7671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4B2573" w:rsidRPr="000B3EA1" w:rsidRDefault="004B2573" w:rsidP="002E7671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4B2573" w:rsidRPr="000B3EA1" w:rsidRDefault="004B2573" w:rsidP="002E7671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4B2573" w:rsidRPr="000B3EA1" w:rsidRDefault="004B2573" w:rsidP="002E7671">
            <w:pPr>
              <w:spacing w:after="0"/>
            </w:pPr>
          </w:p>
        </w:tc>
        <w:tc>
          <w:tcPr>
            <w:tcW w:w="25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>
              <w:t> 2017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201</w:t>
            </w:r>
            <w:r>
              <w:t>8</w:t>
            </w:r>
          </w:p>
        </w:tc>
        <w:tc>
          <w:tcPr>
            <w:tcW w:w="199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201</w:t>
            </w:r>
            <w:r>
              <w:t>9</w:t>
            </w:r>
          </w:p>
        </w:tc>
      </w:tr>
      <w:tr w:rsidR="004B2573" w:rsidRPr="000B3EA1" w:rsidTr="002E7671">
        <w:trPr>
          <w:tblCellSpacing w:w="0" w:type="dxa"/>
        </w:trPr>
        <w:tc>
          <w:tcPr>
            <w:tcW w:w="26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Увеличения количества малых и средних предприятий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ед.</w:t>
            </w: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5</w:t>
            </w:r>
          </w:p>
        </w:tc>
        <w:tc>
          <w:tcPr>
            <w:tcW w:w="25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5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5</w:t>
            </w:r>
          </w:p>
        </w:tc>
        <w:tc>
          <w:tcPr>
            <w:tcW w:w="199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6</w:t>
            </w:r>
          </w:p>
        </w:tc>
      </w:tr>
      <w:tr w:rsidR="004B2573" w:rsidRPr="000B3EA1" w:rsidTr="002E7671">
        <w:trPr>
          <w:tblCellSpacing w:w="0" w:type="dxa"/>
        </w:trPr>
        <w:tc>
          <w:tcPr>
            <w:tcW w:w="26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Default="004B2573" w:rsidP="002E7671">
            <w:pPr>
              <w:spacing w:after="0"/>
            </w:pPr>
            <w:r w:rsidRPr="000B3EA1">
              <w:t>Предоставление информационной и методической помощи предпринимателям по организации и ведению бизнеса</w:t>
            </w:r>
          </w:p>
          <w:p w:rsidR="004B2573" w:rsidRDefault="004B2573" w:rsidP="002E7671">
            <w:pPr>
              <w:spacing w:after="0"/>
            </w:pPr>
          </w:p>
          <w:p w:rsidR="004B2573" w:rsidRDefault="004B2573" w:rsidP="002E7671">
            <w:pPr>
              <w:spacing w:after="0"/>
            </w:pPr>
          </w:p>
          <w:p w:rsidR="004B2573" w:rsidRDefault="004B2573" w:rsidP="002E7671">
            <w:pPr>
              <w:spacing w:after="0"/>
            </w:pPr>
          </w:p>
          <w:p w:rsidR="004B2573" w:rsidRPr="000B3EA1" w:rsidRDefault="004B2573" w:rsidP="002E7671">
            <w:pPr>
              <w:spacing w:after="0"/>
            </w:pP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обращение</w:t>
            </w: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0</w:t>
            </w:r>
          </w:p>
        </w:tc>
        <w:tc>
          <w:tcPr>
            <w:tcW w:w="25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5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6</w:t>
            </w:r>
          </w:p>
        </w:tc>
        <w:tc>
          <w:tcPr>
            <w:tcW w:w="199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7</w:t>
            </w:r>
          </w:p>
        </w:tc>
      </w:tr>
    </w:tbl>
    <w:p w:rsidR="00652017" w:rsidRDefault="00652017"/>
    <w:sectPr w:rsidR="00652017" w:rsidSect="00652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4B2573"/>
    <w:rsid w:val="004B2573"/>
    <w:rsid w:val="00652017"/>
    <w:rsid w:val="00F53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5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501</Characters>
  <Application>Microsoft Office Word</Application>
  <DocSecurity>0</DocSecurity>
  <Lines>4</Lines>
  <Paragraphs>1</Paragraphs>
  <ScaleCrop>false</ScaleCrop>
  <Company>Pirated Aliance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cp:lastPrinted>2017-05-04T09:58:00Z</cp:lastPrinted>
  <dcterms:created xsi:type="dcterms:W3CDTF">2017-05-04T09:57:00Z</dcterms:created>
  <dcterms:modified xsi:type="dcterms:W3CDTF">2017-05-04T10:02:00Z</dcterms:modified>
</cp:coreProperties>
</file>